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  <w:t>襄州区人民医院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硕士研究生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  <w:t>用人员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  <w:t>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</w:rPr>
        <w:t>襄阳市襄州区人民医院2022年度公开招聘紧缺高层次专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业人才公告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经报名、资格审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查、面试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确定了拟聘用人员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现将拟聘用人员名单予以公示，公示期为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个工作日（202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2022年5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日）。公示期满无异议的，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将按程序办理聘用手续。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right="0" w:firstLine="320" w:firstLineChars="1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咨询电话：0710-255285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（人事科）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监督电话：0710-2552851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仿宋_GB2312" w:hAnsi="宋体" w:eastAsia="仿宋_GB2312" w:cs="仿宋_GB2312"/>
          <w:color w:val="auto"/>
          <w:spacing w:val="0"/>
          <w:sz w:val="32"/>
          <w:szCs w:val="32"/>
          <w:shd w:val="clear" w:fill="FFFFFF"/>
        </w:rPr>
        <w:t>附：</w:t>
      </w:r>
      <w:r>
        <w:rPr>
          <w:rFonts w:hint="eastAsia" w:ascii="仿宋_GB2312" w:hAnsi="宋体" w:eastAsia="仿宋_GB2312" w:cs="仿宋_GB2312"/>
          <w:color w:val="auto"/>
          <w:spacing w:val="0"/>
          <w:sz w:val="28"/>
          <w:szCs w:val="28"/>
          <w:shd w:val="clear" w:fill="FFFFFF"/>
          <w:lang w:eastAsia="zh-CN"/>
        </w:rPr>
        <w:t>《</w:t>
      </w:r>
      <w:r>
        <w:rPr>
          <w:rFonts w:hint="eastAsia" w:ascii="仿宋_GB2312" w:hAnsi="宋体" w:eastAsia="仿宋_GB2312" w:cs="仿宋_GB2312"/>
          <w:color w:val="auto"/>
          <w:spacing w:val="0"/>
          <w:sz w:val="28"/>
          <w:szCs w:val="28"/>
          <w:shd w:val="clear" w:fill="FFFFFF"/>
          <w:lang w:val="en-US" w:eastAsia="zh-CN"/>
        </w:rPr>
        <w:t>襄州区人民医院2022年硕士研究生拟聘用人员名单</w:t>
      </w:r>
      <w:r>
        <w:rPr>
          <w:rFonts w:hint="eastAsia" w:ascii="仿宋_GB2312" w:hAnsi="宋体" w:eastAsia="仿宋_GB2312" w:cs="仿宋_GB2312"/>
          <w:color w:val="auto"/>
          <w:spacing w:val="0"/>
          <w:sz w:val="28"/>
          <w:szCs w:val="28"/>
          <w:shd w:val="clear" w:fill="FFFFFF"/>
          <w:lang w:eastAsia="zh-CN"/>
        </w:rPr>
        <w:t>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right="316" w:firstLine="320" w:firstLineChars="100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28"/>
          <w:szCs w:val="28"/>
          <w:shd w:val="clear" w:fill="FFFFFF"/>
          <w:lang w:val="en-US" w:eastAsia="zh-CN"/>
        </w:rPr>
        <w:t>襄州区人民医院2022年硕士研究生拟聘用人员名单</w:t>
      </w:r>
    </w:p>
    <w:tbl>
      <w:tblPr>
        <w:tblStyle w:val="4"/>
        <w:tblW w:w="9068" w:type="dxa"/>
        <w:tblInd w:w="-23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00"/>
        <w:gridCol w:w="1268"/>
        <w:gridCol w:w="1352"/>
        <w:gridCol w:w="1732"/>
        <w:gridCol w:w="1623"/>
        <w:gridCol w:w="125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锦州医科大学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牛俊丽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锦州医科大学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郭芸远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唐梅晨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106" w:beforeAutospacing="0" w:after="106" w:afterAutospacing="0" w:line="555" w:lineRule="atLeast"/>
        <w:ind w:left="0" w:right="316" w:firstLine="560"/>
        <w:rPr>
          <w:rFonts w:hint="eastAsia" w:ascii="仿宋_GB2312" w:hAnsi="宋体" w:eastAsia="仿宋_GB2312" w:cs="仿宋_GB2312"/>
          <w:color w:val="666666"/>
          <w:spacing w:val="0"/>
          <w:sz w:val="31"/>
          <w:szCs w:val="31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MmRiMmFkN2Q3N2M2NTQxNzY4MzQxMzZmYmI0ZGMifQ=="/>
  </w:docVars>
  <w:rsids>
    <w:rsidRoot w:val="00000000"/>
    <w:rsid w:val="44035AD3"/>
    <w:rsid w:val="48952E40"/>
    <w:rsid w:val="70D411CD"/>
    <w:rsid w:val="75875545"/>
    <w:rsid w:val="7F71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ascii="Courier New" w:hAnsi="Courier New" w:eastAsia="Courier New" w:cs="Courier New"/>
    </w:rPr>
  </w:style>
  <w:style w:type="character" w:customStyle="1" w:styleId="16">
    <w:name w:val="hits"/>
    <w:basedOn w:val="5"/>
    <w:uiPriority w:val="0"/>
  </w:style>
  <w:style w:type="character" w:customStyle="1" w:styleId="17">
    <w:name w:val="hover34"/>
    <w:basedOn w:val="5"/>
    <w:uiPriority w:val="0"/>
    <w:rPr>
      <w:b/>
      <w:bCs/>
      <w:bdr w:val="single" w:color="EEEEEE" w:sz="6" w:space="0"/>
      <w:shd w:val="clear" w:fill="FFFFFF"/>
    </w:rPr>
  </w:style>
  <w:style w:type="character" w:customStyle="1" w:styleId="18">
    <w:name w:val="before1"/>
    <w:basedOn w:val="5"/>
    <w:uiPriority w:val="0"/>
  </w:style>
  <w:style w:type="character" w:customStyle="1" w:styleId="19">
    <w:name w:val="before2"/>
    <w:basedOn w:val="5"/>
    <w:qFormat/>
    <w:uiPriority w:val="0"/>
    <w:rPr>
      <w:shd w:val="clear" w:fill="DC0C0C"/>
    </w:rPr>
  </w:style>
  <w:style w:type="character" w:customStyle="1" w:styleId="20">
    <w:name w:val="time2"/>
    <w:basedOn w:val="5"/>
    <w:qFormat/>
    <w:uiPriority w:val="0"/>
  </w:style>
  <w:style w:type="character" w:customStyle="1" w:styleId="21">
    <w:name w:val="after1"/>
    <w:basedOn w:val="5"/>
    <w:qFormat/>
    <w:uiPriority w:val="0"/>
  </w:style>
  <w:style w:type="character" w:customStyle="1" w:styleId="22">
    <w:name w:val="before"/>
    <w:basedOn w:val="5"/>
    <w:qFormat/>
    <w:uiPriority w:val="0"/>
    <w:rPr>
      <w:shd w:val="clear" w:fill="DC0C0C"/>
    </w:rPr>
  </w:style>
  <w:style w:type="character" w:customStyle="1" w:styleId="23">
    <w:name w:val="time"/>
    <w:basedOn w:val="5"/>
    <w:qFormat/>
    <w:uiPriority w:val="0"/>
  </w:style>
  <w:style w:type="character" w:customStyle="1" w:styleId="24">
    <w:name w:val="hits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638</Characters>
  <Lines>0</Lines>
  <Paragraphs>0</Paragraphs>
  <TotalTime>1</TotalTime>
  <ScaleCrop>false</ScaleCrop>
  <LinksUpToDate>false</LinksUpToDate>
  <CharactersWithSpaces>643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2022-05-16T02:34:00Z</dcterms:created>
  <dc:creator>Administrator</dc:creator>
  <cp:lastModifiedBy>许丽君</cp:lastModifiedBy>
  <dcterms:modified xsi:type="dcterms:W3CDTF">2022-05-16T06:15:59Z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C81E86EB75C24CCCA47E2D5B678176A0</vt:lpwstr>
  </property>
</Properties>
</file>